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FD072" w14:textId="77777777" w:rsidR="005B2FB5" w:rsidRPr="00EF3355" w:rsidRDefault="005B2FB5" w:rsidP="005B2FB5">
      <w:pPr>
        <w:pStyle w:val="Web"/>
        <w:rPr>
          <w:rFonts w:asciiTheme="majorEastAsia" w:eastAsiaTheme="majorEastAsia" w:hAnsiTheme="majorEastAsia" w:cs="Calibri"/>
          <w:color w:val="000000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各位會員︰</w:t>
      </w:r>
    </w:p>
    <w:p w14:paraId="436C9369" w14:textId="77777777" w:rsidR="005B2FB5" w:rsidRPr="006D769C" w:rsidRDefault="005B2FB5" w:rsidP="005B2FB5">
      <w:pPr>
        <w:pStyle w:val="Web"/>
        <w:rPr>
          <w:rFonts w:asciiTheme="majorEastAsia" w:hAnsiTheme="majorEastAsia" w:cs="Calibri"/>
          <w:color w:val="000000"/>
        </w:rPr>
      </w:pPr>
    </w:p>
    <w:p w14:paraId="375FEF7F" w14:textId="03C7FB97" w:rsidR="005B2FB5" w:rsidRDefault="00523B70" w:rsidP="005B2FB5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4</w:t>
      </w:r>
      <w:r w:rsidR="00707175">
        <w:rPr>
          <w:rFonts w:asciiTheme="majorEastAsia" w:eastAsiaTheme="majorEastAsia" w:hAnsiTheme="majorEastAsia" w:cs="Calibri" w:hint="eastAsia"/>
          <w:color w:val="000000"/>
          <w:lang w:eastAsia="zh-TW"/>
        </w:rPr>
        <w:t>月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協進之聲</w:t>
      </w:r>
      <w:r w:rsidR="00F71FC2">
        <w:rPr>
          <w:rFonts w:asciiTheme="majorEastAsia" w:eastAsiaTheme="majorEastAsia" w:hAnsiTheme="majorEastAsia" w:cs="Calibri" w:hint="eastAsia"/>
          <w:color w:val="000000"/>
          <w:lang w:eastAsia="zh-HK"/>
        </w:rPr>
        <w:t>又有得聽</w:t>
      </w:r>
      <w:r w:rsidR="005B2FB5" w:rsidRPr="00EF3355">
        <w:rPr>
          <w:rFonts w:asciiTheme="majorEastAsia" w:eastAsiaTheme="majorEastAsia" w:hAnsiTheme="majorEastAsia" w:cs="Calibri" w:hint="eastAsia"/>
          <w:color w:val="000000"/>
        </w:rPr>
        <w:t>，</w:t>
      </w:r>
      <w:r>
        <w:rPr>
          <w:rFonts w:asciiTheme="majorEastAsia" w:eastAsiaTheme="majorEastAsia" w:hAnsiTheme="majorEastAsia" w:cs="Calibri" w:hint="eastAsia"/>
          <w:color w:val="000000"/>
        </w:rPr>
        <w:t>今期總編由蔡樂詩擔任</w:t>
      </w:r>
      <w:r w:rsidR="00707175">
        <w:rPr>
          <w:rFonts w:asciiTheme="majorEastAsia" w:eastAsiaTheme="majorEastAsia" w:hAnsiTheme="majorEastAsia" w:cs="Calibri" w:hint="eastAsia"/>
          <w:color w:val="000000"/>
        </w:rPr>
        <w:t>，</w:t>
      </w:r>
      <w:r w:rsidR="00F71FC2">
        <w:rPr>
          <w:rFonts w:asciiTheme="majorEastAsia" w:eastAsiaTheme="majorEastAsia" w:hAnsiTheme="majorEastAsia" w:cs="Calibri" w:hint="eastAsia"/>
          <w:color w:val="000000"/>
        </w:rPr>
        <w:t>節目簡介如下︰</w:t>
      </w:r>
    </w:p>
    <w:p w14:paraId="0F6C601F" w14:textId="77777777" w:rsidR="00707175" w:rsidRDefault="00707175" w:rsidP="00707175">
      <w:pPr>
        <w:pStyle w:val="Web"/>
        <w:rPr>
          <w:rFonts w:asciiTheme="majorEastAsia" w:eastAsiaTheme="majorEastAsia" w:hAnsiTheme="majorEastAsia" w:cs="Calibri" w:hint="eastAsia"/>
          <w:color w:val="000000"/>
          <w:lang w:eastAsia="zh-TW"/>
        </w:rPr>
      </w:pPr>
    </w:p>
    <w:p w14:paraId="7E7EC8F8" w14:textId="13CDAF9F" w:rsidR="00707175" w:rsidRPr="00B62BEB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1</w:t>
      </w:r>
      <w:r w:rsidR="00EF3355" w:rsidRPr="00EF3355">
        <w:rPr>
          <w:rFonts w:asciiTheme="majorEastAsia" w:eastAsiaTheme="majorEastAsia" w:hAnsiTheme="majorEastAsia" w:cs="Calibri"/>
          <w:color w:val="000000"/>
        </w:rPr>
        <w:t xml:space="preserve">. </w:t>
      </w:r>
      <w:r w:rsidR="00B62BEB" w:rsidRPr="00B62BEB">
        <w:rPr>
          <w:rFonts w:asciiTheme="majorEastAsia" w:hAnsiTheme="majorEastAsia" w:cs="Calibri" w:hint="eastAsia"/>
          <w:color w:val="000000"/>
        </w:rPr>
        <w:t>會務動態</w:t>
      </w:r>
      <w:r w:rsidR="00B62BEB" w:rsidRPr="00B62BEB">
        <w:rPr>
          <w:rFonts w:asciiTheme="majorEastAsia" w:hAnsiTheme="majorEastAsia" w:cs="Calibri"/>
          <w:color w:val="000000"/>
        </w:rPr>
        <w:t xml:space="preserve"> - </w:t>
      </w:r>
      <w:r w:rsidR="00B62BEB" w:rsidRPr="00B62BEB">
        <w:rPr>
          <w:rFonts w:asciiTheme="majorEastAsia" w:hAnsiTheme="majorEastAsia" w:cs="Calibri"/>
          <w:color w:val="000000"/>
        </w:rPr>
        <w:t>慈善賣物會</w:t>
      </w:r>
    </w:p>
    <w:p w14:paraId="7F1E1F87" w14:textId="5CE8AC05" w:rsidR="00D24367" w:rsidRDefault="00707175" w:rsidP="00A43BC0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協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進之聲</w:t>
      </w:r>
      <w:r w:rsidR="00B62BEB">
        <w:rPr>
          <w:rFonts w:asciiTheme="majorEastAsia" w:eastAsiaTheme="majorEastAsia" w:hAnsiTheme="majorEastAsia" w:cs="Calibri" w:hint="eastAsia"/>
          <w:color w:val="000000"/>
          <w:lang w:eastAsia="zh-HK"/>
        </w:rPr>
        <w:t>成員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 w:rsidR="004A2275"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今次嚟到職教中心慈善賣物會，訪問咗職員阿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TW"/>
        </w:rPr>
        <w:t>Ra</w:t>
      </w:r>
      <w:r w:rsidR="004A2275">
        <w:rPr>
          <w:rFonts w:asciiTheme="majorEastAsia" w:eastAsiaTheme="majorEastAsia" w:hAnsiTheme="majorEastAsia" w:cs="Calibri"/>
          <w:color w:val="000000"/>
          <w:lang w:eastAsia="zh-TW"/>
        </w:rPr>
        <w:t>in(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TW"/>
        </w:rPr>
        <w:t>黃詠芯)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同參加者，聽講參加者買得好開心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TW"/>
        </w:rPr>
        <w:t>!</w:t>
      </w:r>
    </w:p>
    <w:p w14:paraId="41AC75B4" w14:textId="77777777" w:rsidR="00C55FEF" w:rsidRPr="004A2275" w:rsidRDefault="00C55FEF" w:rsidP="00A43BC0">
      <w:pPr>
        <w:pStyle w:val="Web"/>
        <w:rPr>
          <w:rFonts w:asciiTheme="majorEastAsia" w:hAnsiTheme="majorEastAsia" w:cs="Calibri"/>
          <w:color w:val="000000"/>
        </w:rPr>
      </w:pPr>
    </w:p>
    <w:p w14:paraId="57EBA4BF" w14:textId="625C7444" w:rsidR="00707175" w:rsidRPr="00B62BEB" w:rsidRDefault="00F0390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2.</w:t>
      </w:r>
      <w:r>
        <w:rPr>
          <w:rFonts w:asciiTheme="majorEastAsia" w:eastAsiaTheme="majorEastAsia" w:hAnsiTheme="majorEastAsia" w:cs="Calibri"/>
          <w:color w:val="000000"/>
        </w:rPr>
        <w:t xml:space="preserve"> </w:t>
      </w:r>
      <w:r w:rsidR="00B62BEB" w:rsidRPr="00B62BEB">
        <w:rPr>
          <w:rFonts w:asciiTheme="majorEastAsia" w:hAnsiTheme="majorEastAsia" w:cs="Calibri" w:hint="eastAsia"/>
          <w:color w:val="000000"/>
        </w:rPr>
        <w:t>會務動態</w:t>
      </w:r>
      <w:r w:rsidR="00B62BEB" w:rsidRPr="00B62BEB">
        <w:rPr>
          <w:rFonts w:asciiTheme="majorEastAsia" w:hAnsiTheme="majorEastAsia" w:cs="Calibri"/>
          <w:color w:val="000000"/>
        </w:rPr>
        <w:t xml:space="preserve"> - </w:t>
      </w:r>
      <w:r w:rsidR="00B62BEB" w:rsidRPr="00B62BEB">
        <w:rPr>
          <w:rFonts w:asciiTheme="majorEastAsia" w:hAnsiTheme="majorEastAsia" w:cs="Calibri"/>
          <w:color w:val="000000"/>
        </w:rPr>
        <w:t>一級方程式</w:t>
      </w:r>
    </w:p>
    <w:p w14:paraId="60B9B3A9" w14:textId="76730F01" w:rsidR="005B2FB5" w:rsidRDefault="00707175" w:rsidP="00604623">
      <w:pPr>
        <w:pStyle w:val="Web"/>
        <w:rPr>
          <w:rFonts w:asciiTheme="majorEastAsia" w:eastAsiaTheme="majorEastAsia" w:hAnsiTheme="majorEastAsia" w:cs="Calibri" w:hint="eastAsia"/>
          <w:color w:val="000000"/>
          <w:lang w:eastAsia="zh-HK"/>
        </w:rPr>
      </w:pP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Al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ex(</w:t>
      </w:r>
      <w:r>
        <w:rPr>
          <w:rFonts w:asciiTheme="minorEastAsia" w:eastAsiaTheme="minorEastAsia" w:hAnsiTheme="minorEastAsia" w:cs="Calibri" w:hint="eastAsia"/>
          <w:color w:val="000000"/>
          <w:lang w:eastAsia="zh-TW"/>
        </w:rPr>
        <w:t>陳志剛</w:t>
      </w:r>
      <w:r>
        <w:rPr>
          <w:rFonts w:asciiTheme="minorEastAsia" w:eastAsiaTheme="minorEastAsia" w:hAnsiTheme="minorEastAsia" w:cs="Calibri"/>
          <w:color w:val="000000"/>
          <w:lang w:eastAsia="zh-TW"/>
        </w:rPr>
        <w:t>)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TW"/>
        </w:rPr>
        <w:t>今次參加賽馬會開</w:t>
      </w:r>
      <w:r w:rsidR="004A2275">
        <w:rPr>
          <w:rFonts w:asciiTheme="minorEastAsia" w:eastAsiaTheme="minorEastAsia" w:hAnsiTheme="minorEastAsia" w:cs="Calibri" w:hint="eastAsia"/>
          <w:color w:val="000000"/>
          <w:lang w:eastAsia="zh-HK"/>
        </w:rPr>
        <w:t>聲體體育口述影像服務嘅活動，今次唔係睇波，係同大家了解吓賽車一級方程式賽事詳情</w:t>
      </w:r>
      <w:r w:rsidR="004A2275">
        <w:rPr>
          <w:rFonts w:asciiTheme="majorEastAsia" w:eastAsiaTheme="majorEastAsia" w:hAnsiTheme="majorEastAsia" w:cs="Calibri" w:hint="eastAsia"/>
          <w:color w:val="000000"/>
          <w:lang w:eastAsia="zh-HK"/>
        </w:rPr>
        <w:t>及物資，仲有星級評述員陳恩能同大家即席賽車口述影像。</w:t>
      </w:r>
    </w:p>
    <w:p w14:paraId="015D589E" w14:textId="77777777" w:rsidR="00707175" w:rsidRPr="004A2275" w:rsidRDefault="00707175" w:rsidP="00604623">
      <w:pPr>
        <w:pStyle w:val="Web"/>
        <w:rPr>
          <w:rFonts w:asciiTheme="minorEastAsia" w:eastAsiaTheme="minorEastAsia" w:hAnsiTheme="minorEastAsia" w:cs="Calibri" w:hint="eastAsia"/>
          <w:color w:val="000000"/>
          <w:lang w:eastAsia="zh-TW"/>
        </w:rPr>
      </w:pPr>
    </w:p>
    <w:p w14:paraId="73C6784C" w14:textId="5EAC20AB" w:rsidR="00707175" w:rsidRPr="00B62BEB" w:rsidRDefault="0070717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3.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B62BEB" w:rsidRPr="00B62BEB">
        <w:rPr>
          <w:rFonts w:asciiTheme="majorEastAsia" w:hAnsiTheme="majorEastAsia" w:cs="Calibri" w:hint="eastAsia"/>
          <w:color w:val="000000"/>
        </w:rPr>
        <w:t>協進連線</w:t>
      </w:r>
      <w:r w:rsidR="00B62BEB" w:rsidRPr="00B62BEB">
        <w:rPr>
          <w:rFonts w:asciiTheme="majorEastAsia" w:hAnsiTheme="majorEastAsia" w:cs="Calibri"/>
          <w:color w:val="000000"/>
        </w:rPr>
        <w:t xml:space="preserve"> - </w:t>
      </w:r>
      <w:r w:rsidR="00B62BEB" w:rsidRPr="00B62BEB">
        <w:rPr>
          <w:rFonts w:asciiTheme="majorEastAsia" w:hAnsiTheme="majorEastAsia" w:cs="Calibri"/>
          <w:color w:val="000000"/>
        </w:rPr>
        <w:t>聽出好戲勢</w:t>
      </w:r>
    </w:p>
    <w:p w14:paraId="52E0F76F" w14:textId="1B814ED8" w:rsidR="003602E3" w:rsidRPr="003602E3" w:rsidRDefault="003602E3" w:rsidP="00EF3355">
      <w:pPr>
        <w:pStyle w:val="Web"/>
        <w:rPr>
          <w:rFonts w:asciiTheme="majorEastAsia" w:eastAsiaTheme="majorEastAsia" w:hAnsiTheme="majorEastAsia" w:cs="Calibri" w:hint="eastAsia"/>
          <w:color w:val="000000"/>
          <w:lang w:eastAsia="zh-HK"/>
        </w:rPr>
      </w:pP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今次總</w:t>
      </w:r>
      <w:proofErr w:type="gramStart"/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編樂詩</w:t>
      </w:r>
      <w:proofErr w:type="gramEnd"/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(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蔡樂詩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)</w:t>
      </w:r>
      <w:r>
        <w:rPr>
          <w:rFonts w:asciiTheme="majorEastAsia" w:eastAsiaTheme="majorEastAsia" w:hAnsiTheme="majorEastAsia" w:cs="Calibri" w:hint="eastAsia"/>
          <w:color w:val="000000"/>
          <w:lang w:eastAsia="zh-HK"/>
        </w:rPr>
        <w:t>走入港台，參加港台「聽出好戲勢」嘅發佈會，港台今次推出有口述影像劇集之餘，仲研發手機應用程式，幫助視障人士收睇，詳情係點呢</w:t>
      </w: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?</w:t>
      </w:r>
    </w:p>
    <w:p w14:paraId="6AA4A69F" w14:textId="77777777" w:rsidR="00E117A2" w:rsidRDefault="00E117A2" w:rsidP="005348AA">
      <w:pPr>
        <w:pStyle w:val="Web"/>
        <w:rPr>
          <w:rFonts w:asciiTheme="majorEastAsia" w:eastAsiaTheme="majorEastAsia" w:hAnsiTheme="majorEastAsia" w:cs="Calibri"/>
          <w:color w:val="000000"/>
          <w:lang w:eastAsia="zh-HK"/>
        </w:rPr>
      </w:pPr>
    </w:p>
    <w:p w14:paraId="36B633B7" w14:textId="6688D7E1" w:rsidR="00707175" w:rsidRPr="00B62BEB" w:rsidRDefault="00707175" w:rsidP="00707175">
      <w:pPr>
        <w:pStyle w:val="Web"/>
        <w:rPr>
          <w:rFonts w:asciiTheme="majorEastAsia" w:hAnsiTheme="majorEastAsia" w:cs="Calibri" w:hint="eastAsia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4.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B62BEB" w:rsidRPr="00B62BEB">
        <w:rPr>
          <w:rFonts w:asciiTheme="majorEastAsia" w:hAnsiTheme="majorEastAsia" w:cs="Calibri" w:hint="eastAsia"/>
          <w:color w:val="000000"/>
        </w:rPr>
        <w:t>協進連線</w:t>
      </w:r>
      <w:r w:rsidR="00B62BEB" w:rsidRPr="00B62BEB">
        <w:rPr>
          <w:rFonts w:asciiTheme="majorEastAsia" w:hAnsiTheme="majorEastAsia" w:cs="Calibri"/>
          <w:color w:val="000000"/>
        </w:rPr>
        <w:t xml:space="preserve"> - </w:t>
      </w:r>
      <w:r w:rsidR="00B62BEB" w:rsidRPr="00B62BEB">
        <w:rPr>
          <w:rFonts w:asciiTheme="majorEastAsia" w:hAnsiTheme="majorEastAsia" w:cs="Calibri"/>
          <w:color w:val="000000"/>
        </w:rPr>
        <w:t>粵劇口述影像</w:t>
      </w:r>
    </w:p>
    <w:p w14:paraId="5EE98DC6" w14:textId="7DA1EE97" w:rsidR="00E117A2" w:rsidRPr="00B62BEB" w:rsidRDefault="00707175" w:rsidP="00E117A2">
      <w:pPr>
        <w:pStyle w:val="Web"/>
        <w:rPr>
          <w:rFonts w:asciiTheme="majorEastAsia" w:hAnsiTheme="majorEastAsia" w:cs="Calibri" w:hint="eastAsia"/>
          <w:color w:val="000000"/>
          <w:lang w:eastAsia="zh-TW"/>
        </w:rPr>
      </w:pPr>
      <w:r>
        <w:rPr>
          <w:rFonts w:asciiTheme="majorEastAsia" w:eastAsiaTheme="majorEastAsia" w:hAnsiTheme="majorEastAsia" w:cs="Calibri" w:hint="eastAsia"/>
          <w:color w:val="000000"/>
        </w:rPr>
        <w:t>今集</w:t>
      </w:r>
      <w:r w:rsidR="00B62BEB">
        <w:rPr>
          <w:rFonts w:asciiTheme="majorEastAsia" w:eastAsiaTheme="majorEastAsia" w:hAnsiTheme="majorEastAsia" w:cs="Calibri" w:hint="eastAsia"/>
          <w:color w:val="000000"/>
        </w:rPr>
        <w:t>協進連線，有</w:t>
      </w:r>
      <w:r w:rsidR="00B62BEB">
        <w:rPr>
          <w:rFonts w:asciiTheme="majorEastAsia" w:eastAsiaTheme="majorEastAsia" w:hAnsiTheme="majorEastAsia" w:cs="Calibri" w:hint="eastAsia"/>
          <w:color w:val="000000"/>
          <w:lang w:eastAsia="zh-TW"/>
        </w:rPr>
        <w:t>Wi</w:t>
      </w:r>
      <w:r w:rsidR="00B62BEB">
        <w:rPr>
          <w:rFonts w:asciiTheme="majorEastAsia" w:eastAsiaTheme="majorEastAsia" w:hAnsiTheme="majorEastAsia" w:cs="Calibri"/>
          <w:color w:val="000000"/>
          <w:lang w:eastAsia="zh-TW"/>
        </w:rPr>
        <w:t>nnie</w:t>
      </w:r>
      <w:r w:rsidR="00B62BEB">
        <w:rPr>
          <w:rFonts w:asciiTheme="majorEastAsia" w:eastAsiaTheme="majorEastAsia" w:hAnsiTheme="majorEastAsia" w:cs="Calibri" w:hint="eastAsia"/>
          <w:color w:val="000000"/>
          <w:lang w:eastAsia="zh-TW"/>
        </w:rPr>
        <w:t>同大家介紹</w:t>
      </w:r>
      <w:r w:rsidR="003602E3">
        <w:rPr>
          <w:rFonts w:asciiTheme="majorEastAsia" w:eastAsiaTheme="majorEastAsia" w:hAnsiTheme="majorEastAsia" w:cs="Calibri" w:hint="eastAsia"/>
          <w:color w:val="000000"/>
          <w:lang w:eastAsia="zh-TW"/>
        </w:rPr>
        <w:t>粵劇口述影像，除咗訪問主辦機構之外，仲有</w:t>
      </w:r>
      <w:r w:rsidR="003602E3" w:rsidRPr="00B62BEB">
        <w:rPr>
          <w:rFonts w:asciiTheme="majorEastAsia" w:hAnsiTheme="majorEastAsia" w:cs="Calibri"/>
          <w:color w:val="000000"/>
        </w:rPr>
        <w:t>粵劇口述影像</w:t>
      </w:r>
      <w:r w:rsidR="003602E3">
        <w:rPr>
          <w:rFonts w:asciiTheme="minorEastAsia" w:eastAsiaTheme="minorEastAsia" w:hAnsiTheme="minorEastAsia" w:cs="Calibri" w:hint="eastAsia"/>
          <w:color w:val="000000"/>
        </w:rPr>
        <w:t>嘅示範。</w:t>
      </w:r>
    </w:p>
    <w:p w14:paraId="7F9CE369" w14:textId="77777777" w:rsidR="00F71FC2" w:rsidRPr="00F71FC2" w:rsidRDefault="00F71FC2" w:rsidP="00E117A2">
      <w:pPr>
        <w:pStyle w:val="Web"/>
        <w:rPr>
          <w:rFonts w:asciiTheme="majorEastAsia" w:hAnsiTheme="majorEastAsia" w:cs="Calibri"/>
          <w:color w:val="000000"/>
          <w:lang w:eastAsia="zh-HK"/>
        </w:rPr>
      </w:pPr>
    </w:p>
    <w:p w14:paraId="7A8A55B4" w14:textId="77777777" w:rsidR="00B62BEB" w:rsidRDefault="00707175" w:rsidP="00B62BEB">
      <w:pPr>
        <w:pStyle w:val="Web"/>
        <w:rPr>
          <w:rFonts w:asciiTheme="majorEastAsia" w:hAnsiTheme="majorEastAsia" w:cs="Calibri"/>
          <w:color w:val="000000"/>
        </w:rPr>
      </w:pPr>
      <w:r>
        <w:rPr>
          <w:rFonts w:asciiTheme="majorEastAsia" w:eastAsiaTheme="majorEastAsia" w:hAnsiTheme="majorEastAsia" w:cs="Calibri" w:hint="eastAsia"/>
          <w:color w:val="000000"/>
          <w:lang w:eastAsia="zh-TW"/>
        </w:rPr>
        <w:t>5.</w:t>
      </w:r>
      <w:r>
        <w:rPr>
          <w:rFonts w:asciiTheme="majorEastAsia" w:eastAsiaTheme="majorEastAsia" w:hAnsiTheme="majorEastAsia" w:cs="Calibri"/>
          <w:color w:val="000000"/>
          <w:lang w:eastAsia="zh-HK"/>
        </w:rPr>
        <w:t xml:space="preserve"> </w:t>
      </w:r>
      <w:r w:rsidR="00B62BEB" w:rsidRPr="00B62BEB">
        <w:rPr>
          <w:rFonts w:asciiTheme="majorEastAsia" w:hAnsiTheme="majorEastAsia" w:cs="Calibri" w:hint="eastAsia"/>
          <w:color w:val="000000"/>
        </w:rPr>
        <w:t>獨評視倡</w:t>
      </w:r>
      <w:r w:rsidR="00B62BEB" w:rsidRPr="00B62BEB">
        <w:rPr>
          <w:rFonts w:asciiTheme="majorEastAsia" w:hAnsiTheme="majorEastAsia" w:cs="Calibri"/>
          <w:color w:val="000000"/>
        </w:rPr>
        <w:t xml:space="preserve"> - </w:t>
      </w:r>
      <w:r w:rsidR="00B62BEB" w:rsidRPr="00B62BEB">
        <w:rPr>
          <w:rFonts w:asciiTheme="majorEastAsia" w:hAnsiTheme="majorEastAsia" w:cs="Calibri"/>
          <w:color w:val="000000"/>
        </w:rPr>
        <w:t>巡查展城館</w:t>
      </w:r>
    </w:p>
    <w:p w14:paraId="2678EFAB" w14:textId="2A7FC850" w:rsidR="007756DD" w:rsidRPr="007756DD" w:rsidRDefault="00B10D37" w:rsidP="00F71FC2">
      <w:pPr>
        <w:pStyle w:val="Web"/>
        <w:rPr>
          <w:rFonts w:asciiTheme="majorEastAsia" w:eastAsiaTheme="majorEastAsia" w:hAnsiTheme="majorEastAsia" w:cs="Calibri"/>
          <w:color w:val="000000"/>
          <w:lang w:eastAsia="zh-TW"/>
        </w:rPr>
      </w:pPr>
      <w:proofErr w:type="gramStart"/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今集</w:t>
      </w:r>
      <w:r w:rsidRPr="00B10D37">
        <w:rPr>
          <w:rFonts w:asciiTheme="minorEastAsia" w:eastAsiaTheme="minorEastAsia" w:hAnsiTheme="minorEastAsia" w:cs="Calibri" w:hint="eastAsia"/>
          <w:color w:val="000000"/>
          <w:lang w:eastAsia="zh-HK"/>
        </w:rPr>
        <w:t>獨評視倡</w:t>
      </w:r>
      <w:proofErr w:type="gramEnd"/>
      <w:r w:rsidR="005348AA">
        <w:rPr>
          <w:rFonts w:asciiTheme="minorEastAsia" w:eastAsiaTheme="minorEastAsia" w:hAnsiTheme="minorEastAsia" w:cs="Calibri" w:hint="eastAsia"/>
          <w:color w:val="000000"/>
          <w:lang w:eastAsia="zh-HK"/>
        </w:rPr>
        <w:t xml:space="preserve">Alex 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(</w:t>
      </w:r>
      <w:r w:rsidR="005348AA">
        <w:rPr>
          <w:rFonts w:asciiTheme="minorEastAsia" w:eastAsiaTheme="minorEastAsia" w:hAnsiTheme="minorEastAsia" w:cs="Calibri" w:hint="eastAsia"/>
          <w:color w:val="000000"/>
          <w:lang w:eastAsia="zh-HK"/>
        </w:rPr>
        <w:t>陳志剛</w:t>
      </w:r>
      <w:r>
        <w:rPr>
          <w:rFonts w:asciiTheme="minorEastAsia" w:eastAsiaTheme="minorEastAsia" w:hAnsiTheme="minorEastAsia" w:cs="Calibri" w:hint="eastAsia"/>
          <w:color w:val="000000"/>
          <w:lang w:eastAsia="zh-HK"/>
        </w:rPr>
        <w:t>)</w:t>
      </w:r>
      <w:r w:rsidR="003602E3">
        <w:rPr>
          <w:rFonts w:asciiTheme="minorEastAsia" w:eastAsiaTheme="minorEastAsia" w:hAnsiTheme="minorEastAsia" w:cs="Calibri" w:hint="eastAsia"/>
          <w:color w:val="000000"/>
          <w:lang w:eastAsia="zh-TW"/>
        </w:rPr>
        <w:t>同職員J</w:t>
      </w:r>
      <w:r w:rsidR="003602E3">
        <w:rPr>
          <w:rFonts w:asciiTheme="minorEastAsia" w:eastAsiaTheme="minorEastAsia" w:hAnsiTheme="minorEastAsia" w:cs="Calibri"/>
          <w:color w:val="000000"/>
          <w:lang w:eastAsia="zh-TW"/>
        </w:rPr>
        <w:t>onas</w:t>
      </w:r>
      <w:r w:rsidR="003602E3">
        <w:rPr>
          <w:rFonts w:asciiTheme="minorEastAsia" w:eastAsiaTheme="minorEastAsia" w:hAnsiTheme="minorEastAsia" w:cs="Calibri" w:hint="eastAsia"/>
          <w:color w:val="000000"/>
          <w:lang w:eastAsia="zh-TW"/>
        </w:rPr>
        <w:t>(李惠權)加Ni</w:t>
      </w:r>
      <w:r w:rsidR="003602E3">
        <w:rPr>
          <w:rFonts w:asciiTheme="minorEastAsia" w:eastAsiaTheme="minorEastAsia" w:hAnsiTheme="minorEastAsia" w:cs="Calibri"/>
          <w:color w:val="000000"/>
          <w:lang w:eastAsia="zh-TW"/>
        </w:rPr>
        <w:t>cole(</w:t>
      </w:r>
      <w:r w:rsidR="003602E3">
        <w:rPr>
          <w:rFonts w:asciiTheme="minorEastAsia" w:eastAsiaTheme="minorEastAsia" w:hAnsiTheme="minorEastAsia" w:cs="Calibri" w:hint="eastAsia"/>
          <w:color w:val="000000"/>
          <w:lang w:eastAsia="zh-TW"/>
        </w:rPr>
        <w:t>薛嘉</w:t>
      </w:r>
      <w:r w:rsidR="001E666F">
        <w:rPr>
          <w:rFonts w:asciiTheme="majorEastAsia" w:eastAsiaTheme="majorEastAsia" w:hAnsiTheme="majorEastAsia" w:cs="Calibri" w:hint="eastAsia"/>
          <w:color w:val="000000"/>
          <w:lang w:eastAsia="zh-TW"/>
        </w:rPr>
        <w:t>穎)，一齊去到中環</w:t>
      </w:r>
      <w:proofErr w:type="gramStart"/>
      <w:r w:rsidR="001E666F">
        <w:rPr>
          <w:rFonts w:asciiTheme="majorEastAsia" w:eastAsiaTheme="majorEastAsia" w:hAnsiTheme="majorEastAsia" w:cs="Calibri" w:hint="eastAsia"/>
          <w:color w:val="000000"/>
          <w:lang w:eastAsia="zh-TW"/>
        </w:rPr>
        <w:t>展城館</w:t>
      </w:r>
      <w:proofErr w:type="gramEnd"/>
      <w:r w:rsidR="001E666F">
        <w:rPr>
          <w:rFonts w:asciiTheme="majorEastAsia" w:eastAsiaTheme="majorEastAsia" w:hAnsiTheme="majorEastAsia" w:cs="Calibri" w:hint="eastAsia"/>
          <w:color w:val="000000"/>
          <w:lang w:eastAsia="zh-TW"/>
        </w:rPr>
        <w:t>視察無障礙設施</w:t>
      </w:r>
    </w:p>
    <w:p w14:paraId="3C47D1F3" w14:textId="77777777" w:rsidR="00B10D37" w:rsidRPr="00B62BEB" w:rsidRDefault="00B10D37" w:rsidP="00B10D37">
      <w:pPr>
        <w:pStyle w:val="Web"/>
        <w:rPr>
          <w:rFonts w:asciiTheme="majorEastAsia" w:eastAsiaTheme="majorEastAsia" w:hAnsiTheme="majorEastAsia"/>
        </w:rPr>
      </w:pPr>
    </w:p>
    <w:p w14:paraId="2A4E28F3" w14:textId="77777777" w:rsidR="00EF3355" w:rsidRPr="00EF3355" w:rsidRDefault="00EF3355" w:rsidP="007756DD">
      <w:pPr>
        <w:pStyle w:val="Web"/>
        <w:rPr>
          <w:rFonts w:asciiTheme="majorEastAsia" w:eastAsiaTheme="majorEastAsia" w:hAnsiTheme="majorEastAsia"/>
        </w:rPr>
      </w:pPr>
      <w:r w:rsidRPr="00EF3355">
        <w:rPr>
          <w:rFonts w:asciiTheme="majorEastAsia" w:eastAsiaTheme="majorEastAsia" w:hAnsiTheme="majorEastAsia" w:cs="Calibri" w:hint="eastAsia"/>
          <w:color w:val="000000"/>
        </w:rPr>
        <w:t>重溫昔日節目︰</w:t>
      </w:r>
      <w:r w:rsidRPr="00EF3355">
        <w:rPr>
          <w:rFonts w:asciiTheme="majorEastAsia" w:eastAsiaTheme="majorEastAsia" w:hAnsiTheme="majorEastAsia" w:cs="Calibri"/>
          <w:color w:val="000000"/>
        </w:rPr>
        <w:t>https://www.hkbu.org.hk/tc/publication/voice/index</w:t>
      </w:r>
    </w:p>
    <w:p w14:paraId="1385CBAB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0EE32D59" w14:textId="77777777" w:rsidR="00EF3355" w:rsidRPr="00EF3355" w:rsidRDefault="00EF3355" w:rsidP="00EF3355">
      <w:pPr>
        <w:pStyle w:val="Web"/>
        <w:rPr>
          <w:rFonts w:asciiTheme="majorEastAsia" w:eastAsiaTheme="majorEastAsia" w:hAnsiTheme="majorEastAsia" w:cs="Calibri"/>
          <w:color w:val="000000"/>
        </w:rPr>
      </w:pPr>
    </w:p>
    <w:p w14:paraId="3C4F7B16" w14:textId="77777777" w:rsidR="00EF3355" w:rsidRPr="00EF3355" w:rsidRDefault="00EF3355" w:rsidP="00EF3355">
      <w:pPr>
        <w:rPr>
          <w:rFonts w:asciiTheme="majorEastAsia" w:eastAsiaTheme="majorEastAsia" w:hAnsiTheme="majorEastAsia" w:cs="Calibri"/>
          <w:color w:val="000000"/>
        </w:rPr>
      </w:pPr>
    </w:p>
    <w:p w14:paraId="5031C6F8" w14:textId="77777777" w:rsidR="00B3591B" w:rsidRPr="00EF3355" w:rsidRDefault="001E666F" w:rsidP="00EF3355">
      <w:pPr>
        <w:rPr>
          <w:rFonts w:asciiTheme="majorEastAsia" w:eastAsiaTheme="majorEastAsia" w:hAnsiTheme="majorEastAsia"/>
        </w:rPr>
      </w:pPr>
    </w:p>
    <w:sectPr w:rsidR="00B3591B" w:rsidRPr="00EF33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A1082" w14:textId="77777777" w:rsidR="00ED5C27" w:rsidRDefault="00ED5C27" w:rsidP="00ED5C27">
      <w:r>
        <w:separator/>
      </w:r>
    </w:p>
  </w:endnote>
  <w:endnote w:type="continuationSeparator" w:id="0">
    <w:p w14:paraId="17E0671B" w14:textId="77777777" w:rsidR="00ED5C27" w:rsidRDefault="00ED5C27" w:rsidP="00E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AF8FA" w14:textId="77777777" w:rsidR="00ED5C27" w:rsidRDefault="00ED5C27" w:rsidP="00ED5C27">
      <w:r>
        <w:separator/>
      </w:r>
    </w:p>
  </w:footnote>
  <w:footnote w:type="continuationSeparator" w:id="0">
    <w:p w14:paraId="5AD5D63F" w14:textId="77777777" w:rsidR="00ED5C27" w:rsidRDefault="00ED5C27" w:rsidP="00ED5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B25A5"/>
    <w:multiLevelType w:val="hybridMultilevel"/>
    <w:tmpl w:val="E00E0632"/>
    <w:lvl w:ilvl="0" w:tplc="29AACF36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D02BFF"/>
    <w:multiLevelType w:val="hybridMultilevel"/>
    <w:tmpl w:val="57AE37B4"/>
    <w:lvl w:ilvl="0" w:tplc="39FAB758">
      <w:start w:val="3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FF4CF0"/>
    <w:multiLevelType w:val="hybridMultilevel"/>
    <w:tmpl w:val="FB2EC254"/>
    <w:lvl w:ilvl="0" w:tplc="1B249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86002F"/>
    <w:multiLevelType w:val="hybridMultilevel"/>
    <w:tmpl w:val="9B8A78B8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18373C"/>
    <w:multiLevelType w:val="hybridMultilevel"/>
    <w:tmpl w:val="4036A3C6"/>
    <w:lvl w:ilvl="0" w:tplc="FC8AC1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AA1B7A"/>
    <w:multiLevelType w:val="hybridMultilevel"/>
    <w:tmpl w:val="8D22CF06"/>
    <w:lvl w:ilvl="0" w:tplc="B5D8B3F6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NTMyMLU0NrK0MDVU0lEKTi0uzszPAykwrgUA5wXwYCwAAAA="/>
  </w:docVars>
  <w:rsids>
    <w:rsidRoot w:val="00A23D48"/>
    <w:rsid w:val="00063ACC"/>
    <w:rsid w:val="00087A55"/>
    <w:rsid w:val="00117359"/>
    <w:rsid w:val="001453B4"/>
    <w:rsid w:val="001D0971"/>
    <w:rsid w:val="001D2640"/>
    <w:rsid w:val="001E666F"/>
    <w:rsid w:val="001F1C05"/>
    <w:rsid w:val="00217247"/>
    <w:rsid w:val="002C58AF"/>
    <w:rsid w:val="002F5C79"/>
    <w:rsid w:val="00307460"/>
    <w:rsid w:val="003602E3"/>
    <w:rsid w:val="003E6857"/>
    <w:rsid w:val="004231F4"/>
    <w:rsid w:val="00453C82"/>
    <w:rsid w:val="00493074"/>
    <w:rsid w:val="004A2275"/>
    <w:rsid w:val="004F43D5"/>
    <w:rsid w:val="00523B70"/>
    <w:rsid w:val="005348AA"/>
    <w:rsid w:val="00554611"/>
    <w:rsid w:val="00566DB0"/>
    <w:rsid w:val="00583240"/>
    <w:rsid w:val="005B2FB5"/>
    <w:rsid w:val="00604623"/>
    <w:rsid w:val="00672462"/>
    <w:rsid w:val="006D769C"/>
    <w:rsid w:val="007067F6"/>
    <w:rsid w:val="00707175"/>
    <w:rsid w:val="007252EB"/>
    <w:rsid w:val="007756DD"/>
    <w:rsid w:val="008402EE"/>
    <w:rsid w:val="00877828"/>
    <w:rsid w:val="00880BF5"/>
    <w:rsid w:val="008A06F0"/>
    <w:rsid w:val="008A51AF"/>
    <w:rsid w:val="009624A4"/>
    <w:rsid w:val="00991B10"/>
    <w:rsid w:val="00A23D48"/>
    <w:rsid w:val="00A43BC0"/>
    <w:rsid w:val="00A502EE"/>
    <w:rsid w:val="00A73447"/>
    <w:rsid w:val="00AE6A77"/>
    <w:rsid w:val="00AE6FAA"/>
    <w:rsid w:val="00B10D37"/>
    <w:rsid w:val="00B62BEB"/>
    <w:rsid w:val="00BD44FF"/>
    <w:rsid w:val="00BE50F6"/>
    <w:rsid w:val="00BF08F9"/>
    <w:rsid w:val="00C55FEF"/>
    <w:rsid w:val="00C6483D"/>
    <w:rsid w:val="00C706D0"/>
    <w:rsid w:val="00C84675"/>
    <w:rsid w:val="00CA3AF8"/>
    <w:rsid w:val="00CD3307"/>
    <w:rsid w:val="00D24367"/>
    <w:rsid w:val="00D76091"/>
    <w:rsid w:val="00E117A2"/>
    <w:rsid w:val="00E527D6"/>
    <w:rsid w:val="00E92ED5"/>
    <w:rsid w:val="00ED5C27"/>
    <w:rsid w:val="00EF3355"/>
    <w:rsid w:val="00F03905"/>
    <w:rsid w:val="00F511D2"/>
    <w:rsid w:val="00F6479C"/>
    <w:rsid w:val="00F70DEB"/>
    <w:rsid w:val="00F71FC2"/>
    <w:rsid w:val="00F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291170"/>
  <w15:chartTrackingRefBased/>
  <w15:docId w15:val="{0D067C7D-1F67-4956-8F66-9640F3F6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D48"/>
    <w:rPr>
      <w:rFonts w:ascii="SimSun" w:eastAsia="SimSun" w:hAnsi="SimSun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D4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23D48"/>
  </w:style>
  <w:style w:type="paragraph" w:styleId="a4">
    <w:name w:val="header"/>
    <w:basedOn w:val="a"/>
    <w:link w:val="a5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ED5C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5C27"/>
    <w:rPr>
      <w:rFonts w:ascii="SimSun" w:eastAsia="SimSun" w:hAnsi="SimSun" w:cs="SimSun"/>
      <w:kern w:val="0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ED5C2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B2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B2FB5"/>
    <w:rPr>
      <w:rFonts w:asciiTheme="majorHAnsi" w:eastAsiaTheme="majorEastAsia" w:hAnsiTheme="majorHAnsi" w:cstheme="majorBidi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2021-04-07T04:59:00Z</dcterms:created>
  <dcterms:modified xsi:type="dcterms:W3CDTF">2021-04-07T04:59:00Z</dcterms:modified>
</cp:coreProperties>
</file>